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_____</w:t>
      </w:r>
      <w:r w:rsidR="00B36B87">
        <w:rPr>
          <w:rFonts w:ascii="Times New Roman" w:hAnsi="Times New Roman"/>
          <w:bCs/>
          <w:sz w:val="26"/>
          <w:szCs w:val="26"/>
        </w:rPr>
        <w:t>____</w:t>
      </w:r>
      <w:r w:rsidRPr="00E60A6D">
        <w:rPr>
          <w:rFonts w:ascii="Times New Roman" w:hAnsi="Times New Roman"/>
          <w:bCs/>
          <w:sz w:val="26"/>
          <w:szCs w:val="26"/>
        </w:rPr>
        <w:t>___</w:t>
      </w:r>
      <w:r w:rsidRPr="004F68BD">
        <w:rPr>
          <w:rFonts w:ascii="Times New Roman" w:hAnsi="Times New Roman"/>
          <w:bCs/>
          <w:sz w:val="26"/>
          <w:szCs w:val="26"/>
        </w:rPr>
        <w:t>20</w:t>
      </w:r>
      <w:r w:rsidR="00A564DD">
        <w:rPr>
          <w:rFonts w:ascii="Times New Roman" w:hAnsi="Times New Roman"/>
          <w:bCs/>
          <w:sz w:val="26"/>
          <w:szCs w:val="26"/>
        </w:rPr>
        <w:t>2</w:t>
      </w:r>
      <w:r w:rsidR="003A2173">
        <w:rPr>
          <w:rFonts w:ascii="Times New Roman" w:hAnsi="Times New Roman"/>
          <w:bCs/>
          <w:sz w:val="26"/>
          <w:szCs w:val="26"/>
        </w:rPr>
        <w:t>4</w:t>
      </w:r>
      <w:r w:rsidR="00461303">
        <w:rPr>
          <w:rFonts w:ascii="Times New Roman" w:hAnsi="Times New Roman"/>
          <w:bCs/>
          <w:sz w:val="26"/>
          <w:szCs w:val="26"/>
        </w:rPr>
        <w:t xml:space="preserve">                             </w:t>
      </w:r>
      <w:r w:rsidR="00B36B87">
        <w:rPr>
          <w:rFonts w:ascii="Times New Roman" w:hAnsi="Times New Roman"/>
          <w:bCs/>
          <w:sz w:val="26"/>
          <w:szCs w:val="26"/>
        </w:rPr>
        <w:t>г.</w:t>
      </w:r>
      <w:r w:rsidR="008F11A8">
        <w:rPr>
          <w:rFonts w:ascii="Times New Roman" w:hAnsi="Times New Roman"/>
          <w:bCs/>
          <w:sz w:val="26"/>
          <w:szCs w:val="26"/>
        </w:rPr>
        <w:t xml:space="preserve"> </w:t>
      </w:r>
      <w:r w:rsidR="00706E67">
        <w:rPr>
          <w:rFonts w:ascii="Times New Roman" w:hAnsi="Times New Roman"/>
          <w:bCs/>
          <w:sz w:val="26"/>
          <w:szCs w:val="26"/>
        </w:rPr>
        <w:t xml:space="preserve">Норильск                             </w:t>
      </w:r>
      <w:r w:rsidR="00461303">
        <w:rPr>
          <w:rFonts w:ascii="Times New Roman" w:hAnsi="Times New Roman"/>
          <w:bCs/>
          <w:sz w:val="26"/>
          <w:szCs w:val="26"/>
        </w:rPr>
        <w:t xml:space="preserve">      </w:t>
      </w:r>
      <w:r w:rsidR="00706E67">
        <w:rPr>
          <w:rFonts w:ascii="Times New Roman" w:hAnsi="Times New Roman"/>
          <w:bCs/>
          <w:sz w:val="26"/>
          <w:szCs w:val="26"/>
        </w:rPr>
        <w:t xml:space="preserve">    </w:t>
      </w:r>
      <w:r w:rsidR="00533075">
        <w:rPr>
          <w:rFonts w:ascii="Times New Roman" w:hAnsi="Times New Roman"/>
          <w:bCs/>
          <w:sz w:val="26"/>
          <w:szCs w:val="26"/>
        </w:rPr>
        <w:t xml:space="preserve">    </w:t>
      </w:r>
      <w:r w:rsidR="00B36B87">
        <w:rPr>
          <w:rFonts w:ascii="Times New Roman" w:hAnsi="Times New Roman"/>
          <w:bCs/>
          <w:sz w:val="26"/>
          <w:szCs w:val="26"/>
        </w:rPr>
        <w:t>№ __</w:t>
      </w:r>
      <w:r w:rsidRPr="00E60A6D">
        <w:rPr>
          <w:rFonts w:ascii="Times New Roman" w:hAnsi="Times New Roman"/>
          <w:bCs/>
          <w:sz w:val="26"/>
          <w:szCs w:val="26"/>
        </w:rPr>
        <w:t>_______</w:t>
      </w:r>
    </w:p>
    <w:p w:rsidR="00E7172E" w:rsidRPr="009825BE" w:rsidRDefault="00E7172E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Pr="009825BE" w:rsidRDefault="00494655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84F60" w:rsidRPr="00120E44" w:rsidRDefault="00120E44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20E44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Pr="00120E44">
        <w:rPr>
          <w:rFonts w:ascii="Times New Roman" w:hAnsi="Times New Roman"/>
          <w:sz w:val="26"/>
          <w:szCs w:val="26"/>
        </w:rPr>
        <w:t xml:space="preserve">от </w:t>
      </w:r>
      <w:r w:rsidR="003A2173">
        <w:rPr>
          <w:rFonts w:ascii="Times New Roman" w:hAnsi="Times New Roman"/>
          <w:sz w:val="26"/>
          <w:szCs w:val="26"/>
        </w:rPr>
        <w:t>18.07.2023</w:t>
      </w:r>
      <w:r w:rsidRPr="00120E44">
        <w:rPr>
          <w:rFonts w:ascii="Times New Roman" w:hAnsi="Times New Roman"/>
          <w:sz w:val="26"/>
          <w:szCs w:val="26"/>
        </w:rPr>
        <w:t xml:space="preserve"> № </w:t>
      </w:r>
      <w:r w:rsidR="003A2173">
        <w:rPr>
          <w:rFonts w:ascii="Times New Roman" w:hAnsi="Times New Roman"/>
          <w:sz w:val="26"/>
          <w:szCs w:val="26"/>
        </w:rPr>
        <w:t>353</w:t>
      </w:r>
    </w:p>
    <w:p w:rsidR="00E7172E" w:rsidRPr="009825BE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494655" w:rsidRPr="009825BE" w:rsidRDefault="00494655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120E44" w:rsidP="00FE4EC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A2173">
        <w:rPr>
          <w:rFonts w:ascii="Times New Roman" w:eastAsiaTheme="minorHAnsi" w:hAnsi="Times New Roman"/>
          <w:sz w:val="26"/>
          <w:szCs w:val="26"/>
        </w:rPr>
        <w:t>В</w:t>
      </w:r>
      <w:r w:rsidR="00494655" w:rsidRPr="003A2173">
        <w:rPr>
          <w:rFonts w:ascii="Times New Roman" w:eastAsiaTheme="minorHAnsi" w:hAnsi="Times New Roman"/>
          <w:sz w:val="26"/>
          <w:szCs w:val="26"/>
        </w:rPr>
        <w:t xml:space="preserve"> </w:t>
      </w:r>
      <w:r w:rsidR="006C3201" w:rsidRPr="003A2173">
        <w:rPr>
          <w:rFonts w:ascii="Times New Roman" w:eastAsiaTheme="minorHAnsi" w:hAnsi="Times New Roman"/>
          <w:sz w:val="26"/>
          <w:szCs w:val="26"/>
        </w:rPr>
        <w:t xml:space="preserve">целях приведения </w:t>
      </w:r>
      <w:r w:rsidR="008F11A8" w:rsidRPr="003A2173">
        <w:rPr>
          <w:rFonts w:ascii="Times New Roman" w:eastAsiaTheme="minorHAnsi" w:hAnsi="Times New Roman"/>
          <w:sz w:val="26"/>
          <w:szCs w:val="26"/>
        </w:rPr>
        <w:t xml:space="preserve">Административного регламента предоставления муниципальной услуги </w:t>
      </w:r>
      <w:r w:rsidR="003A2173" w:rsidRPr="003A2173">
        <w:rPr>
          <w:rFonts w:ascii="Times New Roman" w:eastAsiaTheme="minorHAnsi" w:hAnsi="Times New Roman"/>
          <w:sz w:val="26"/>
          <w:szCs w:val="26"/>
        </w:rPr>
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</w:t>
      </w:r>
      <w:r w:rsidR="00A02430" w:rsidRPr="003A2173">
        <w:rPr>
          <w:rFonts w:ascii="Times New Roman" w:eastAsiaTheme="minorHAnsi" w:hAnsi="Times New Roman"/>
          <w:sz w:val="26"/>
          <w:szCs w:val="26"/>
        </w:rPr>
        <w:t xml:space="preserve">в соответствие </w:t>
      </w:r>
      <w:r w:rsidR="00E23953" w:rsidRPr="003A2173">
        <w:rPr>
          <w:rFonts w:ascii="Times New Roman" w:eastAsiaTheme="minorHAnsi" w:hAnsi="Times New Roman"/>
          <w:sz w:val="26"/>
          <w:szCs w:val="26"/>
        </w:rPr>
        <w:t xml:space="preserve">с требованиями статьи 51 Градостроительного кодекса Российской Федерации, </w:t>
      </w:r>
      <w:r w:rsidR="00117B86" w:rsidRPr="003A2173">
        <w:rPr>
          <w:rFonts w:ascii="Times New Roman" w:eastAsiaTheme="minorHAnsi" w:hAnsi="Times New Roman"/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руководствуясь </w:t>
      </w:r>
      <w:r w:rsidR="001F79AD" w:rsidRPr="003A2173">
        <w:rPr>
          <w:rFonts w:ascii="Times New Roman" w:eastAsiaTheme="minorHAnsi" w:hAnsi="Times New Roman"/>
          <w:sz w:val="26"/>
          <w:szCs w:val="26"/>
        </w:rPr>
        <w:t xml:space="preserve">статьей 13 Федерального закона от 27.07.2010 № 210-ФЗ «Об организации предоставления государственных и муниципальных услуг», </w:t>
      </w:r>
      <w:r w:rsidR="00117B86" w:rsidRPr="003A2173">
        <w:rPr>
          <w:rFonts w:ascii="Times New Roman" w:eastAsiaTheme="minorHAnsi" w:hAnsi="Times New Roman"/>
          <w:sz w:val="26"/>
          <w:szCs w:val="26"/>
        </w:rPr>
        <w:t xml:space="preserve">подпунктом 26 пункта 1 статьи </w:t>
      </w:r>
      <w:r w:rsidR="00FE4ECF">
        <w:rPr>
          <w:rFonts w:ascii="Times New Roman" w:eastAsiaTheme="minorHAnsi" w:hAnsi="Times New Roman"/>
          <w:sz w:val="26"/>
          <w:szCs w:val="26"/>
        </w:rPr>
        <w:t xml:space="preserve">10 </w:t>
      </w:r>
      <w:r w:rsidR="00117B86" w:rsidRPr="003A2173">
        <w:rPr>
          <w:rFonts w:ascii="Times New Roman" w:eastAsiaTheme="minorHAnsi" w:hAnsi="Times New Roman"/>
          <w:sz w:val="26"/>
          <w:szCs w:val="26"/>
        </w:rPr>
        <w:t>Устава городского округа гор</w:t>
      </w:r>
      <w:r w:rsidR="00FE4ECF">
        <w:rPr>
          <w:rFonts w:ascii="Times New Roman" w:eastAsiaTheme="minorHAnsi" w:hAnsi="Times New Roman"/>
          <w:sz w:val="26"/>
          <w:szCs w:val="26"/>
        </w:rPr>
        <w:t xml:space="preserve">од Норильск Красноярского края, </w:t>
      </w:r>
      <w:r w:rsidR="00E7172E" w:rsidRPr="00E60A6D">
        <w:rPr>
          <w:rFonts w:ascii="Times New Roman" w:hAnsi="Times New Roman"/>
          <w:sz w:val="26"/>
          <w:szCs w:val="26"/>
        </w:rPr>
        <w:t>ПОСТАНОВЛЯЮ: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Default="000821CF" w:rsidP="00876A0D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>
        <w:rPr>
          <w:szCs w:val="26"/>
        </w:rPr>
        <w:t xml:space="preserve">1. </w:t>
      </w:r>
      <w:r w:rsidR="00E7172E" w:rsidRPr="00716B42">
        <w:rPr>
          <w:szCs w:val="26"/>
        </w:rPr>
        <w:t xml:space="preserve">Внести в </w:t>
      </w:r>
      <w:r w:rsidR="00D26467" w:rsidRPr="00D26467">
        <w:rPr>
          <w:rFonts w:eastAsiaTheme="minorHAnsi"/>
          <w:szCs w:val="26"/>
          <w:lang w:eastAsia="en-US"/>
        </w:rPr>
        <w:t xml:space="preserve">Административный </w:t>
      </w:r>
      <w:hyperlink r:id="rId9" w:history="1">
        <w:r w:rsidR="00D26467" w:rsidRPr="00D26467">
          <w:rPr>
            <w:rFonts w:eastAsiaTheme="minorHAnsi"/>
            <w:szCs w:val="26"/>
            <w:lang w:eastAsia="en-US"/>
          </w:rPr>
          <w:t>регламент</w:t>
        </w:r>
      </w:hyperlink>
      <w:r w:rsidR="00D26467" w:rsidRPr="00D26467">
        <w:rPr>
          <w:rFonts w:eastAsiaTheme="minorHAnsi"/>
          <w:szCs w:val="26"/>
          <w:lang w:eastAsia="en-US"/>
        </w:rPr>
        <w:t xml:space="preserve"> </w:t>
      </w:r>
      <w:r w:rsidR="00A564DD" w:rsidRPr="00A564DD">
        <w:rPr>
          <w:rFonts w:eastAsiaTheme="minorHAnsi"/>
          <w:szCs w:val="26"/>
        </w:rPr>
        <w:t xml:space="preserve">предоставления муниципальной услуги </w:t>
      </w:r>
      <w:r w:rsidR="003A2173" w:rsidRPr="003A2173">
        <w:rPr>
          <w:rFonts w:eastAsiaTheme="minorHAnsi"/>
          <w:szCs w:val="26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 w:rsidR="00620F8F" w:rsidRPr="00B36B87">
        <w:rPr>
          <w:rFonts w:eastAsiaTheme="minorHAnsi"/>
          <w:szCs w:val="26"/>
        </w:rPr>
        <w:t>, утвержденн</w:t>
      </w:r>
      <w:r w:rsidR="00620F8F">
        <w:rPr>
          <w:rFonts w:eastAsiaTheme="minorHAnsi"/>
          <w:szCs w:val="26"/>
        </w:rPr>
        <w:t>ый</w:t>
      </w:r>
      <w:r w:rsidR="00620F8F" w:rsidRPr="00B36B87">
        <w:rPr>
          <w:rFonts w:eastAsiaTheme="minorHAnsi"/>
          <w:szCs w:val="26"/>
        </w:rPr>
        <w:t xml:space="preserve"> </w:t>
      </w:r>
      <w:r w:rsidR="00CB3A0F">
        <w:rPr>
          <w:rFonts w:eastAsiaTheme="minorHAnsi"/>
          <w:szCs w:val="26"/>
        </w:rPr>
        <w:t>п</w:t>
      </w:r>
      <w:r w:rsidR="00620F8F" w:rsidRPr="00B36B87">
        <w:rPr>
          <w:rFonts w:eastAsiaTheme="minorHAnsi"/>
          <w:szCs w:val="26"/>
        </w:rPr>
        <w:t xml:space="preserve">остановлением Администрации города Норильска от </w:t>
      </w:r>
      <w:r w:rsidR="003A2173">
        <w:rPr>
          <w:szCs w:val="26"/>
        </w:rPr>
        <w:t>18.07.2023</w:t>
      </w:r>
      <w:r w:rsidR="00922B86">
        <w:rPr>
          <w:szCs w:val="26"/>
        </w:rPr>
        <w:t xml:space="preserve"> №</w:t>
      </w:r>
      <w:r w:rsidR="00717ED3">
        <w:rPr>
          <w:szCs w:val="26"/>
        </w:rPr>
        <w:t xml:space="preserve"> </w:t>
      </w:r>
      <w:r w:rsidR="003A2173">
        <w:rPr>
          <w:szCs w:val="26"/>
        </w:rPr>
        <w:t>353</w:t>
      </w:r>
      <w:r w:rsidR="007274A4" w:rsidRPr="00571B51">
        <w:rPr>
          <w:bCs/>
          <w:szCs w:val="26"/>
        </w:rPr>
        <w:t xml:space="preserve"> (далее – </w:t>
      </w:r>
      <w:r w:rsidR="00D26467">
        <w:rPr>
          <w:bCs/>
          <w:szCs w:val="26"/>
        </w:rPr>
        <w:t xml:space="preserve">Административный </w:t>
      </w:r>
      <w:r w:rsidR="00D26467" w:rsidRPr="004E3FC2">
        <w:rPr>
          <w:rFonts w:eastAsiaTheme="minorHAnsi"/>
          <w:szCs w:val="26"/>
        </w:rPr>
        <w:t>регламент</w:t>
      </w:r>
      <w:r w:rsidR="007274A4" w:rsidRPr="004E3FC2">
        <w:rPr>
          <w:rFonts w:eastAsiaTheme="minorHAnsi"/>
          <w:szCs w:val="26"/>
        </w:rPr>
        <w:t>)</w:t>
      </w:r>
      <w:r w:rsidR="00E7172E" w:rsidRPr="004E3FC2">
        <w:rPr>
          <w:rFonts w:eastAsiaTheme="minorHAnsi"/>
          <w:szCs w:val="26"/>
        </w:rPr>
        <w:t>, следующ</w:t>
      </w:r>
      <w:r w:rsidRPr="004E3FC2">
        <w:rPr>
          <w:rFonts w:eastAsiaTheme="minorHAnsi"/>
          <w:szCs w:val="26"/>
        </w:rPr>
        <w:t>и</w:t>
      </w:r>
      <w:r w:rsidR="00E7172E" w:rsidRPr="004E3FC2">
        <w:rPr>
          <w:rFonts w:eastAsiaTheme="minorHAnsi"/>
          <w:szCs w:val="26"/>
        </w:rPr>
        <w:t>е изменени</w:t>
      </w:r>
      <w:r w:rsidRPr="004E3FC2">
        <w:rPr>
          <w:rFonts w:eastAsiaTheme="minorHAnsi"/>
          <w:szCs w:val="26"/>
        </w:rPr>
        <w:t>я</w:t>
      </w:r>
      <w:r w:rsidR="00E7172E" w:rsidRPr="004E3FC2">
        <w:rPr>
          <w:rFonts w:eastAsiaTheme="minorHAnsi"/>
          <w:szCs w:val="26"/>
        </w:rPr>
        <w:t>:</w:t>
      </w:r>
    </w:p>
    <w:p w:rsidR="003A2173" w:rsidRDefault="00E56950" w:rsidP="003A2173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 w:rsidRPr="00E56950">
        <w:rPr>
          <w:szCs w:val="26"/>
        </w:rPr>
        <w:t xml:space="preserve">1.1. </w:t>
      </w:r>
      <w:r w:rsidR="003A2173">
        <w:rPr>
          <w:rFonts w:eastAsiaTheme="minorHAnsi"/>
          <w:szCs w:val="26"/>
        </w:rPr>
        <w:t xml:space="preserve">Подпункт </w:t>
      </w:r>
      <w:r w:rsidR="00FE4ECF">
        <w:rPr>
          <w:rFonts w:eastAsiaTheme="minorHAnsi"/>
          <w:szCs w:val="26"/>
        </w:rPr>
        <w:t>«</w:t>
      </w:r>
      <w:r w:rsidR="003A2173">
        <w:rPr>
          <w:rFonts w:eastAsiaTheme="minorHAnsi"/>
          <w:szCs w:val="26"/>
        </w:rPr>
        <w:t>к</w:t>
      </w:r>
      <w:r w:rsidR="00FE4ECF">
        <w:rPr>
          <w:rFonts w:eastAsiaTheme="minorHAnsi"/>
          <w:szCs w:val="26"/>
        </w:rPr>
        <w:t>»</w:t>
      </w:r>
      <w:r w:rsidR="003A2173">
        <w:rPr>
          <w:rFonts w:eastAsiaTheme="minorHAnsi"/>
          <w:szCs w:val="26"/>
        </w:rPr>
        <w:t xml:space="preserve"> пункта 2.10.1 </w:t>
      </w:r>
      <w:r w:rsidR="003A2173" w:rsidRPr="004E3FC2">
        <w:rPr>
          <w:rFonts w:eastAsiaTheme="minorHAnsi"/>
          <w:szCs w:val="26"/>
        </w:rPr>
        <w:t xml:space="preserve">Административного регламента </w:t>
      </w:r>
      <w:r w:rsidR="003A2173" w:rsidRPr="00BE5190">
        <w:rPr>
          <w:rFonts w:eastAsiaTheme="minorHAnsi"/>
          <w:szCs w:val="26"/>
          <w:lang w:eastAsia="en-US"/>
        </w:rPr>
        <w:t>изложить в следующей редакции:</w:t>
      </w:r>
    </w:p>
    <w:p w:rsidR="00E56950" w:rsidRPr="00E56950" w:rsidRDefault="003A2173" w:rsidP="003A2173">
      <w:pPr>
        <w:pStyle w:val="ConsPlusNormal"/>
        <w:tabs>
          <w:tab w:val="left" w:pos="0"/>
        </w:tabs>
        <w:ind w:firstLine="709"/>
        <w:jc w:val="both"/>
        <w:rPr>
          <w:szCs w:val="26"/>
        </w:rPr>
      </w:pPr>
      <w:r>
        <w:rPr>
          <w:szCs w:val="26"/>
        </w:rPr>
        <w:t xml:space="preserve">«к) </w:t>
      </w:r>
      <w:r>
        <w:rPr>
          <w:rFonts w:eastAsiaTheme="minorHAnsi"/>
          <w:szCs w:val="26"/>
        </w:rPr>
        <w:t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территории, а в случае, если реализация решения о комплексном развитии территории осуществляется без заключения договора, - копия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требуется;</w:t>
      </w:r>
      <w:r>
        <w:rPr>
          <w:szCs w:val="26"/>
        </w:rPr>
        <w:t>»</w:t>
      </w:r>
      <w:r w:rsidR="00E56950" w:rsidRPr="00E56950">
        <w:rPr>
          <w:szCs w:val="26"/>
        </w:rPr>
        <w:t>.</w:t>
      </w:r>
    </w:p>
    <w:p w:rsidR="00BE5190" w:rsidRPr="003A2173" w:rsidRDefault="00A02430" w:rsidP="003A2173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4E3FC2">
        <w:rPr>
          <w:rFonts w:ascii="Times New Roman" w:eastAsiaTheme="minorHAnsi" w:hAnsi="Times New Roman"/>
          <w:sz w:val="26"/>
          <w:szCs w:val="26"/>
          <w:lang w:eastAsia="ru-RU"/>
        </w:rPr>
        <w:lastRenderedPageBreak/>
        <w:t>1.</w:t>
      </w:r>
      <w:r w:rsidR="008C5C82">
        <w:rPr>
          <w:rFonts w:ascii="Times New Roman" w:eastAsiaTheme="minorHAnsi" w:hAnsi="Times New Roman"/>
          <w:sz w:val="26"/>
          <w:szCs w:val="26"/>
          <w:lang w:eastAsia="ru-RU"/>
        </w:rPr>
        <w:t>2</w:t>
      </w:r>
      <w:r w:rsidRPr="004E3FC2">
        <w:rPr>
          <w:rFonts w:ascii="Times New Roman" w:eastAsiaTheme="minorHAnsi" w:hAnsi="Times New Roman"/>
          <w:sz w:val="26"/>
          <w:szCs w:val="26"/>
          <w:lang w:eastAsia="ru-RU"/>
        </w:rPr>
        <w:t xml:space="preserve">. </w:t>
      </w:r>
      <w:r w:rsidR="00C57547" w:rsidRPr="003A2173">
        <w:rPr>
          <w:rFonts w:ascii="Times New Roman" w:eastAsiaTheme="minorHAnsi" w:hAnsi="Times New Roman"/>
          <w:sz w:val="26"/>
          <w:szCs w:val="26"/>
        </w:rPr>
        <w:t xml:space="preserve">Подпункт </w:t>
      </w:r>
      <w:r w:rsidR="00FE4ECF">
        <w:rPr>
          <w:rFonts w:ascii="Times New Roman" w:eastAsiaTheme="minorHAnsi" w:hAnsi="Times New Roman"/>
          <w:sz w:val="26"/>
          <w:szCs w:val="26"/>
        </w:rPr>
        <w:t>«</w:t>
      </w:r>
      <w:r w:rsidR="003A2173">
        <w:rPr>
          <w:rFonts w:ascii="Times New Roman" w:eastAsiaTheme="minorHAnsi" w:hAnsi="Times New Roman"/>
          <w:sz w:val="26"/>
          <w:szCs w:val="26"/>
        </w:rPr>
        <w:t>ж</w:t>
      </w:r>
      <w:r w:rsidR="00FE4ECF">
        <w:rPr>
          <w:rFonts w:ascii="Times New Roman" w:eastAsiaTheme="minorHAnsi" w:hAnsi="Times New Roman"/>
          <w:sz w:val="26"/>
          <w:szCs w:val="26"/>
        </w:rPr>
        <w:t>»</w:t>
      </w:r>
      <w:r w:rsidR="00C57547" w:rsidRPr="003A2173">
        <w:rPr>
          <w:rFonts w:ascii="Times New Roman" w:eastAsiaTheme="minorHAnsi" w:hAnsi="Times New Roman"/>
          <w:sz w:val="26"/>
          <w:szCs w:val="26"/>
        </w:rPr>
        <w:t xml:space="preserve"> пункта 2.</w:t>
      </w:r>
      <w:r w:rsidR="003A2173">
        <w:rPr>
          <w:rFonts w:ascii="Times New Roman" w:eastAsiaTheme="minorHAnsi" w:hAnsi="Times New Roman"/>
          <w:sz w:val="26"/>
          <w:szCs w:val="26"/>
        </w:rPr>
        <w:t>18.1</w:t>
      </w:r>
      <w:r w:rsidR="00C57547" w:rsidRPr="003A2173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 </w:t>
      </w:r>
      <w:r w:rsidR="00BE5190" w:rsidRPr="003A2173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B5B0B" w:rsidRPr="003A2173" w:rsidRDefault="00BE5190" w:rsidP="009C612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2173">
        <w:rPr>
          <w:rFonts w:ascii="Times New Roman" w:eastAsiaTheme="minorHAnsi" w:hAnsi="Times New Roman"/>
          <w:sz w:val="26"/>
          <w:szCs w:val="26"/>
        </w:rPr>
        <w:t>«</w:t>
      </w:r>
      <w:r w:rsidR="003A2173" w:rsidRPr="003A2173">
        <w:rPr>
          <w:rFonts w:ascii="Times New Roman" w:eastAsiaTheme="minorHAnsi" w:hAnsi="Times New Roman"/>
          <w:sz w:val="26"/>
          <w:szCs w:val="26"/>
        </w:rPr>
        <w:t>ж</w:t>
      </w:r>
      <w:r w:rsidRPr="003A2173">
        <w:rPr>
          <w:rFonts w:ascii="Times New Roman" w:eastAsiaTheme="minorHAnsi" w:hAnsi="Times New Roman"/>
          <w:sz w:val="26"/>
          <w:szCs w:val="26"/>
        </w:rPr>
        <w:t xml:space="preserve">) </w:t>
      </w:r>
      <w:r w:rsidR="003A2173" w:rsidRPr="003A2173">
        <w:rPr>
          <w:rFonts w:ascii="Times New Roman" w:eastAsiaTheme="minorHAnsi" w:hAnsi="Times New Roman"/>
          <w:sz w:val="26"/>
          <w:szCs w:val="26"/>
        </w:rPr>
        <w:t xml:space="preserve">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</w:t>
      </w:r>
      <w:r w:rsidR="00241BEB" w:rsidRPr="00241BEB">
        <w:rPr>
          <w:rFonts w:ascii="Times New Roman" w:eastAsiaTheme="minorHAnsi" w:hAnsi="Times New Roman"/>
          <w:sz w:val="26"/>
          <w:szCs w:val="26"/>
        </w:rPr>
        <w:t xml:space="preserve">или территории, в отношении которой заключен договор о комплексном развитии территории в соответствии со статьей 70 </w:t>
      </w:r>
      <w:r w:rsidR="00241BEB">
        <w:rPr>
          <w:rFonts w:ascii="Times New Roman" w:eastAsiaTheme="minorHAnsi" w:hAnsi="Times New Roman"/>
          <w:sz w:val="26"/>
          <w:szCs w:val="26"/>
        </w:rPr>
        <w:t>ГрК РФ</w:t>
      </w:r>
      <w:r w:rsidR="00241BEB" w:rsidRPr="00241BEB">
        <w:rPr>
          <w:rFonts w:ascii="Times New Roman" w:eastAsiaTheme="minorHAnsi" w:hAnsi="Times New Roman"/>
          <w:sz w:val="26"/>
          <w:szCs w:val="26"/>
        </w:rPr>
        <w:t>,</w:t>
      </w:r>
      <w:r w:rsidR="00241BEB">
        <w:rPr>
          <w:rFonts w:ascii="Times New Roman" w:eastAsiaTheme="minorHAnsi" w:hAnsi="Times New Roman"/>
          <w:sz w:val="26"/>
          <w:szCs w:val="26"/>
        </w:rPr>
        <w:t xml:space="preserve"> </w:t>
      </w:r>
      <w:r w:rsidR="003A2173" w:rsidRPr="003A2173">
        <w:rPr>
          <w:rFonts w:ascii="Times New Roman" w:eastAsiaTheme="minorHAnsi" w:hAnsi="Times New Roman"/>
          <w:sz w:val="26"/>
          <w:szCs w:val="26"/>
        </w:rPr>
        <w:t xml:space="preserve"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</w:t>
      </w:r>
      <w:r w:rsidR="00241BEB" w:rsidRPr="00241BEB">
        <w:rPr>
          <w:rFonts w:ascii="Times New Roman" w:eastAsiaTheme="minorHAnsi" w:hAnsi="Times New Roman"/>
          <w:sz w:val="26"/>
          <w:szCs w:val="26"/>
        </w:rPr>
        <w:t>оператором комплексного развития территории</w:t>
      </w:r>
      <w:r w:rsidR="003A2173" w:rsidRPr="003A2173">
        <w:rPr>
          <w:rFonts w:ascii="Times New Roman" w:eastAsiaTheme="minorHAnsi" w:hAnsi="Times New Roman"/>
          <w:sz w:val="26"/>
          <w:szCs w:val="26"/>
        </w:rPr>
        <w:t>)</w:t>
      </w:r>
      <w:r w:rsidRPr="003A2173">
        <w:rPr>
          <w:rFonts w:ascii="Times New Roman" w:eastAsiaTheme="minorHAnsi" w:hAnsi="Times New Roman"/>
          <w:sz w:val="26"/>
          <w:szCs w:val="26"/>
        </w:rPr>
        <w:t>;».</w:t>
      </w:r>
    </w:p>
    <w:p w:rsidR="003641D4" w:rsidRDefault="00BB5B0B" w:rsidP="00876A0D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1.</w:t>
      </w:r>
      <w:r w:rsidR="008C5C82">
        <w:rPr>
          <w:rFonts w:eastAsiaTheme="minorHAnsi"/>
          <w:szCs w:val="26"/>
          <w:lang w:eastAsia="en-US"/>
        </w:rPr>
        <w:t>3</w:t>
      </w:r>
      <w:r>
        <w:rPr>
          <w:rFonts w:eastAsiaTheme="minorHAnsi"/>
          <w:szCs w:val="26"/>
          <w:lang w:eastAsia="en-US"/>
        </w:rPr>
        <w:t xml:space="preserve">. </w:t>
      </w:r>
      <w:r w:rsidR="008C5C82" w:rsidRPr="008C5C82">
        <w:rPr>
          <w:rFonts w:eastAsiaTheme="minorHAnsi"/>
          <w:szCs w:val="26"/>
          <w:lang w:eastAsia="en-US"/>
        </w:rPr>
        <w:t xml:space="preserve">Приложение № </w:t>
      </w:r>
      <w:r w:rsidR="00241BEB">
        <w:rPr>
          <w:rFonts w:eastAsiaTheme="minorHAnsi"/>
          <w:szCs w:val="26"/>
          <w:lang w:eastAsia="en-US"/>
        </w:rPr>
        <w:t>6</w:t>
      </w:r>
      <w:r w:rsidR="008C5C82" w:rsidRPr="008C5C82">
        <w:rPr>
          <w:rFonts w:eastAsiaTheme="minorHAnsi"/>
          <w:szCs w:val="26"/>
          <w:lang w:eastAsia="en-US"/>
        </w:rPr>
        <w:t xml:space="preserve"> к Административному регламенту изложить в редакции согласно приложению к настоящему постановлению.</w:t>
      </w:r>
    </w:p>
    <w:p w:rsidR="008C5C82" w:rsidRPr="008C5C82" w:rsidRDefault="008C5C82" w:rsidP="00B521A9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2.</w:t>
      </w:r>
      <w:r w:rsidRPr="008C5C82">
        <w:rPr>
          <w:rFonts w:eastAsiaTheme="minorHAnsi"/>
          <w:szCs w:val="26"/>
          <w:lang w:eastAsia="en-US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3. Настоящее постановление вступает в силу после его официального опубликования в газете «Заполярная правда» и распространяет свое действие на правоотношения, возникшие с 01.</w:t>
      </w:r>
      <w:r w:rsidR="00241BEB">
        <w:rPr>
          <w:rFonts w:eastAsiaTheme="minorHAnsi"/>
          <w:szCs w:val="26"/>
          <w:lang w:eastAsia="en-US"/>
        </w:rPr>
        <w:t>01.2024</w:t>
      </w:r>
      <w:r w:rsidRPr="008C5C82">
        <w:rPr>
          <w:rFonts w:eastAsiaTheme="minorHAnsi"/>
          <w:szCs w:val="26"/>
          <w:lang w:eastAsia="en-US"/>
        </w:rPr>
        <w:t>.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Глава города Норильска</w:t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  <w:t xml:space="preserve">  </w:t>
      </w:r>
      <w:r w:rsidR="00B521A9">
        <w:rPr>
          <w:rFonts w:eastAsiaTheme="minorHAnsi"/>
          <w:szCs w:val="26"/>
          <w:lang w:eastAsia="en-US"/>
        </w:rPr>
        <w:t xml:space="preserve">   </w:t>
      </w:r>
      <w:r w:rsidRPr="008C5C82">
        <w:rPr>
          <w:rFonts w:eastAsiaTheme="minorHAnsi"/>
          <w:szCs w:val="26"/>
          <w:lang w:eastAsia="en-US"/>
        </w:rPr>
        <w:t>Д.В. Карасев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7B37CD" w:rsidRDefault="007B37CD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FF6AB4" w:rsidRDefault="00FF6AB4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bookmarkStart w:id="0" w:name="_GoBack"/>
      <w:bookmarkEnd w:id="0"/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241BEB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Никитина Татьяна Михайловна</w:t>
      </w:r>
    </w:p>
    <w:p w:rsidR="008C5C82" w:rsidRDefault="008C5C82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  <w:r w:rsidRPr="008C5C82">
        <w:rPr>
          <w:rFonts w:eastAsiaTheme="minorHAnsi"/>
          <w:sz w:val="22"/>
          <w:szCs w:val="22"/>
          <w:lang w:eastAsia="en-US"/>
        </w:rPr>
        <w:t>43-70-20</w:t>
      </w:r>
    </w:p>
    <w:p w:rsidR="008C5C82" w:rsidRPr="008C5C82" w:rsidRDefault="008C5C82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Style w:val="ab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8C5C82" w:rsidTr="008C5C82">
        <w:tc>
          <w:tcPr>
            <w:tcW w:w="4672" w:type="dxa"/>
          </w:tcPr>
          <w:p w:rsidR="008C5C82" w:rsidRP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Приложение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к постановлению</w:t>
            </w:r>
          </w:p>
          <w:p w:rsidR="008C5C82" w:rsidRP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</w:p>
          <w:p w:rsid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от «__» ________202</w:t>
            </w:r>
            <w:r w:rsidR="00241BEB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  <w:r w:rsidR="006654D0">
              <w:rPr>
                <w:rFonts w:ascii="Times New Roman" w:eastAsiaTheme="minorHAnsi" w:hAnsi="Times New Roman"/>
                <w:sz w:val="26"/>
                <w:szCs w:val="26"/>
              </w:rPr>
              <w:t xml:space="preserve"> г. № </w:t>
            </w: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______</w:t>
            </w:r>
          </w:p>
          <w:p w:rsid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  <w:p w:rsid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Приложение № </w:t>
            </w:r>
            <w:r w:rsidR="00241BEB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</w:p>
          <w:p w:rsidR="008C5C82" w:rsidRDefault="006654D0" w:rsidP="006654D0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18.07.2023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353</w:t>
            </w:r>
          </w:p>
        </w:tc>
      </w:tr>
    </w:tbl>
    <w:p w:rsidR="0036515D" w:rsidRDefault="0036515D" w:rsidP="00876A0D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Форма решения об отказе в </w:t>
      </w:r>
      <w:r w:rsidRPr="006D5B8D">
        <w:rPr>
          <w:rFonts w:ascii="Times New Roman" w:hAnsi="Times New Roman"/>
          <w:bCs/>
          <w:sz w:val="26"/>
          <w:szCs w:val="26"/>
        </w:rPr>
        <w:t xml:space="preserve">выдаче разрешения на строительство </w:t>
      </w:r>
    </w:p>
    <w:p w:rsidR="006654D0" w:rsidRPr="006D5B8D" w:rsidRDefault="006654D0" w:rsidP="006654D0">
      <w:pPr>
        <w:pStyle w:val="ac"/>
        <w:tabs>
          <w:tab w:val="left" w:pos="1545"/>
        </w:tabs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ab/>
      </w:r>
    </w:p>
    <w:p w:rsidR="006654D0" w:rsidRPr="006D5B8D" w:rsidRDefault="006654D0" w:rsidP="006654D0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6654D0" w:rsidRPr="006D5B8D" w:rsidRDefault="006654D0" w:rsidP="006654D0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6654D0" w:rsidRPr="006D5B8D" w:rsidRDefault="006654D0" w:rsidP="006654D0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6654D0" w:rsidRPr="006D5B8D" w:rsidTr="009710EF">
        <w:trPr>
          <w:jc w:val="right"/>
        </w:trPr>
        <w:tc>
          <w:tcPr>
            <w:tcW w:w="5529" w:type="dxa"/>
          </w:tcPr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</w:t>
            </w:r>
            <w:proofErr w:type="gramStart"/>
            <w:r w:rsidRPr="006D5B8D">
              <w:rPr>
                <w:rStyle w:val="fontstyle21"/>
              </w:rPr>
              <w:t>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</w:t>
            </w:r>
            <w:proofErr w:type="gramEnd"/>
            <w:r w:rsidRPr="006D5B8D">
              <w:rPr>
                <w:rStyle w:val="fontstyle01"/>
                <w:sz w:val="20"/>
              </w:rPr>
              <w:t>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6654D0" w:rsidRPr="006D5B8D" w:rsidRDefault="006654D0" w:rsidP="006654D0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Р Е Ш Е Н И Е</w:t>
      </w: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об отказе в выдаче разрешения на строительство</w:t>
      </w:r>
    </w:p>
    <w:p w:rsidR="006654D0" w:rsidRPr="006D5B8D" w:rsidRDefault="006654D0" w:rsidP="006654D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</w:p>
    <w:p w:rsidR="006654D0" w:rsidRPr="006D5B8D" w:rsidRDefault="006654D0" w:rsidP="006654D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  <w:u w:val="single"/>
        </w:rPr>
        <w:tab/>
        <w:t>Управлением по градостроительству и землепользованию Администрации города Норильска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______________________________________________________</w:t>
      </w: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 результатам рассмотрения заявления о выдаче разрешения на строительство от ________________№_________________________ принято решение об отказе в 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                                 (дата и номер регистрации)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выдаче разрешения на строительство.</w:t>
      </w:r>
    </w:p>
    <w:p w:rsidR="006654D0" w:rsidRPr="006D5B8D" w:rsidRDefault="006654D0" w:rsidP="006654D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2438"/>
        <w:gridCol w:w="4220"/>
        <w:gridCol w:w="2976"/>
      </w:tblGrid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регламента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Наименование основания для отказа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выдаче разрешения на строительство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 соответствии с Административным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регламентом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Разъяснение причин отказа в выдаче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разрешения на строительство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документов, предусмотренных подпунктами 4-9 пункта 2.9, пунктом 2.10.1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представленных документов требованиям к строительству, реконструкции объекта капитального строительства, установленным на дату </w:t>
            </w:r>
            <w:proofErr w:type="gramStart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 представленного</w:t>
            </w:r>
            <w:proofErr w:type="gramEnd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для получения разрешения на строительство градостроительного плана земельного участка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«в»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планировке территории)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«г»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разрешенному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использованию земельного участка и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(или) ограничениям, установленным в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земельным и иным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Российской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Федерации и действующим на дату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разрешения на строительство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«д»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«е»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заключение органа исполнительной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применительно к территориальной зоне, расположенной в границах территории исторического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поселения федерального или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Не требуется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«ж»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6654D0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</w:t>
            </w:r>
            <w:r w:rsidRPr="009B5B72">
              <w:rPr>
                <w:rFonts w:ascii="Times New Roman" w:eastAsiaTheme="minorHAnsi" w:hAnsi="Times New Roman"/>
                <w:sz w:val="24"/>
                <w:szCs w:val="24"/>
              </w:rPr>
              <w:t>решения о комплексном развитии территории застройки или реализации такого решения оператором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или территории, в отношении которой заключен договор о комплексном развитии территории в соответствии со статьей 70 ГрК РФ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Не требуется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«з»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случаях, если в соответствии с частью 17 статьи 51 ГрК РФ, нормативными правовыми актами Правительства Российской Федерации, законодательством субъектов Российской Федерации о градостроительной деятельности получение разрешения на строительство не требуется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услуги и не включенных в представленный ранее комплект документов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«в»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«г»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6654D0" w:rsidRPr="006D5B8D" w:rsidRDefault="006654D0" w:rsidP="006654D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p w:rsidR="006654D0" w:rsidRPr="006D5B8D" w:rsidRDefault="006654D0" w:rsidP="006654D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 вправе повторно обратиться с заявлением о выдаче разрешения на строительство после устранения указанных нарушений. Данный отказ может быть обжалован в досудебном порядке путем направления жалобы в ____________________________________________________________________,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 также в судебном порядке.</w:t>
      </w:r>
    </w:p>
    <w:p w:rsidR="006654D0" w:rsidRPr="006D5B8D" w:rsidRDefault="006654D0" w:rsidP="006654D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информируем:_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_______________________________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6D5B8D">
        <w:rPr>
          <w:rFonts w:ascii="Times New Roman" w:eastAsiaTheme="minorHAnsi" w:hAnsi="Times New Roman"/>
          <w:sz w:val="28"/>
          <w:szCs w:val="28"/>
        </w:rPr>
        <w:t>_________________________________________________________________.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(указывается информация, необходимая для устранения причин отказа в выдаче разрешения на строительство, а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также иная дополнительная информация при наличии)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654D0" w:rsidRPr="006D5B8D" w:rsidTr="009710EF">
        <w:tc>
          <w:tcPr>
            <w:tcW w:w="2997" w:type="dxa"/>
          </w:tcPr>
          <w:p w:rsidR="006654D0" w:rsidRPr="006D5B8D" w:rsidRDefault="006654D0" w:rsidP="009710E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654D0" w:rsidRPr="006D5B8D" w:rsidRDefault="006654D0" w:rsidP="009710E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36515D" w:rsidRPr="0036515D" w:rsidRDefault="006654D0" w:rsidP="00D2435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sectPr w:rsidR="0036515D" w:rsidRPr="0036515D" w:rsidSect="00D24358">
      <w:headerReference w:type="default" r:id="rId10"/>
      <w:pgSz w:w="11906" w:h="16838"/>
      <w:pgMar w:top="1134" w:right="566" w:bottom="993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E8D" w:rsidRDefault="009D1E8D" w:rsidP="00706E67">
      <w:r>
        <w:separator/>
      </w:r>
    </w:p>
  </w:endnote>
  <w:endnote w:type="continuationSeparator" w:id="0">
    <w:p w:rsidR="009D1E8D" w:rsidRDefault="009D1E8D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nt00000000283257d2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E8D" w:rsidRDefault="009D1E8D" w:rsidP="00706E67">
      <w:r>
        <w:separator/>
      </w:r>
    </w:p>
  </w:footnote>
  <w:footnote w:type="continuationSeparator" w:id="0">
    <w:p w:rsidR="009D1E8D" w:rsidRDefault="009D1E8D" w:rsidP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A0D" w:rsidRDefault="00876A0D">
    <w:pPr>
      <w:pStyle w:val="a6"/>
      <w:jc w:val="center"/>
    </w:pPr>
  </w:p>
  <w:p w:rsidR="00876A0D" w:rsidRDefault="00876A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15B3C"/>
    <w:rsid w:val="00021EF2"/>
    <w:rsid w:val="00022039"/>
    <w:rsid w:val="00026E70"/>
    <w:rsid w:val="00036030"/>
    <w:rsid w:val="00044646"/>
    <w:rsid w:val="00054526"/>
    <w:rsid w:val="00061BC4"/>
    <w:rsid w:val="0006435B"/>
    <w:rsid w:val="0007495A"/>
    <w:rsid w:val="00075C0E"/>
    <w:rsid w:val="000821CF"/>
    <w:rsid w:val="00090025"/>
    <w:rsid w:val="0009610F"/>
    <w:rsid w:val="000A1D2A"/>
    <w:rsid w:val="000A4CED"/>
    <w:rsid w:val="000A51ED"/>
    <w:rsid w:val="000D34AC"/>
    <w:rsid w:val="000D5BE1"/>
    <w:rsid w:val="000F68AB"/>
    <w:rsid w:val="00117B86"/>
    <w:rsid w:val="00120E44"/>
    <w:rsid w:val="00134DC3"/>
    <w:rsid w:val="001358CE"/>
    <w:rsid w:val="0013785E"/>
    <w:rsid w:val="001430DC"/>
    <w:rsid w:val="00155C24"/>
    <w:rsid w:val="0016031E"/>
    <w:rsid w:val="00176804"/>
    <w:rsid w:val="0019504E"/>
    <w:rsid w:val="00195D78"/>
    <w:rsid w:val="001A26D8"/>
    <w:rsid w:val="001C4F08"/>
    <w:rsid w:val="001E2C0C"/>
    <w:rsid w:val="001F79AD"/>
    <w:rsid w:val="0021113D"/>
    <w:rsid w:val="002129B8"/>
    <w:rsid w:val="00220AB5"/>
    <w:rsid w:val="00224033"/>
    <w:rsid w:val="0023707A"/>
    <w:rsid w:val="00241BEB"/>
    <w:rsid w:val="00254C24"/>
    <w:rsid w:val="002711CC"/>
    <w:rsid w:val="0027428F"/>
    <w:rsid w:val="00277E0B"/>
    <w:rsid w:val="002816A3"/>
    <w:rsid w:val="00281ACF"/>
    <w:rsid w:val="0028336F"/>
    <w:rsid w:val="00287AA4"/>
    <w:rsid w:val="002C71D0"/>
    <w:rsid w:val="002D4D61"/>
    <w:rsid w:val="003156B9"/>
    <w:rsid w:val="00315BBC"/>
    <w:rsid w:val="00326CE9"/>
    <w:rsid w:val="003564A9"/>
    <w:rsid w:val="003641D4"/>
    <w:rsid w:val="0036515D"/>
    <w:rsid w:val="003766C9"/>
    <w:rsid w:val="00380A59"/>
    <w:rsid w:val="00386402"/>
    <w:rsid w:val="003A2173"/>
    <w:rsid w:val="003A21A5"/>
    <w:rsid w:val="003B2535"/>
    <w:rsid w:val="003B3C55"/>
    <w:rsid w:val="003B470A"/>
    <w:rsid w:val="003D08D3"/>
    <w:rsid w:val="003D57CB"/>
    <w:rsid w:val="003F0192"/>
    <w:rsid w:val="003F1D1C"/>
    <w:rsid w:val="003F6EFA"/>
    <w:rsid w:val="003F7CF8"/>
    <w:rsid w:val="0040496F"/>
    <w:rsid w:val="00404FBC"/>
    <w:rsid w:val="00405C62"/>
    <w:rsid w:val="0041242C"/>
    <w:rsid w:val="004265E9"/>
    <w:rsid w:val="004320B2"/>
    <w:rsid w:val="00433485"/>
    <w:rsid w:val="00446D0B"/>
    <w:rsid w:val="0044710A"/>
    <w:rsid w:val="00461303"/>
    <w:rsid w:val="00462EA1"/>
    <w:rsid w:val="00466E78"/>
    <w:rsid w:val="004720AF"/>
    <w:rsid w:val="00475134"/>
    <w:rsid w:val="00483D46"/>
    <w:rsid w:val="00483DE5"/>
    <w:rsid w:val="0048642D"/>
    <w:rsid w:val="004918BE"/>
    <w:rsid w:val="00491FF9"/>
    <w:rsid w:val="00492B69"/>
    <w:rsid w:val="00494655"/>
    <w:rsid w:val="004D0C2D"/>
    <w:rsid w:val="004D582D"/>
    <w:rsid w:val="004E3FC2"/>
    <w:rsid w:val="004F1090"/>
    <w:rsid w:val="004F1FED"/>
    <w:rsid w:val="004F4604"/>
    <w:rsid w:val="004F68BD"/>
    <w:rsid w:val="00515BF5"/>
    <w:rsid w:val="00524A8D"/>
    <w:rsid w:val="00533075"/>
    <w:rsid w:val="005516EE"/>
    <w:rsid w:val="005609FE"/>
    <w:rsid w:val="00565B36"/>
    <w:rsid w:val="00571B51"/>
    <w:rsid w:val="005832FB"/>
    <w:rsid w:val="005A3758"/>
    <w:rsid w:val="005B4BB8"/>
    <w:rsid w:val="005C6FBD"/>
    <w:rsid w:val="005E3A8B"/>
    <w:rsid w:val="005E78F4"/>
    <w:rsid w:val="00600948"/>
    <w:rsid w:val="00602B5D"/>
    <w:rsid w:val="0061634F"/>
    <w:rsid w:val="00616C1A"/>
    <w:rsid w:val="00620F8F"/>
    <w:rsid w:val="00625C88"/>
    <w:rsid w:val="006328EB"/>
    <w:rsid w:val="00642987"/>
    <w:rsid w:val="00643E3C"/>
    <w:rsid w:val="00650CD4"/>
    <w:rsid w:val="00662605"/>
    <w:rsid w:val="006654D0"/>
    <w:rsid w:val="00673CC8"/>
    <w:rsid w:val="00674601"/>
    <w:rsid w:val="00694486"/>
    <w:rsid w:val="006A13C5"/>
    <w:rsid w:val="006A2A59"/>
    <w:rsid w:val="006A3812"/>
    <w:rsid w:val="006B42FD"/>
    <w:rsid w:val="006B6CEC"/>
    <w:rsid w:val="006B7304"/>
    <w:rsid w:val="006C3201"/>
    <w:rsid w:val="006C35F6"/>
    <w:rsid w:val="006F2E88"/>
    <w:rsid w:val="00706E67"/>
    <w:rsid w:val="00716B42"/>
    <w:rsid w:val="00717ED3"/>
    <w:rsid w:val="007274A4"/>
    <w:rsid w:val="007332C1"/>
    <w:rsid w:val="00752064"/>
    <w:rsid w:val="00761B52"/>
    <w:rsid w:val="007A4690"/>
    <w:rsid w:val="007B37CD"/>
    <w:rsid w:val="007B4032"/>
    <w:rsid w:val="007C3B33"/>
    <w:rsid w:val="007E2828"/>
    <w:rsid w:val="007E2E48"/>
    <w:rsid w:val="007E57E1"/>
    <w:rsid w:val="008026E0"/>
    <w:rsid w:val="00803D55"/>
    <w:rsid w:val="008042E5"/>
    <w:rsid w:val="00826A0B"/>
    <w:rsid w:val="00830E8B"/>
    <w:rsid w:val="0083776E"/>
    <w:rsid w:val="00840164"/>
    <w:rsid w:val="00844812"/>
    <w:rsid w:val="00846931"/>
    <w:rsid w:val="0086287C"/>
    <w:rsid w:val="00863671"/>
    <w:rsid w:val="00865346"/>
    <w:rsid w:val="00876A0D"/>
    <w:rsid w:val="00895410"/>
    <w:rsid w:val="0089732C"/>
    <w:rsid w:val="008C4A5E"/>
    <w:rsid w:val="008C5C82"/>
    <w:rsid w:val="008D3392"/>
    <w:rsid w:val="008F11A8"/>
    <w:rsid w:val="008F166E"/>
    <w:rsid w:val="00920D42"/>
    <w:rsid w:val="00922A27"/>
    <w:rsid w:val="00922B86"/>
    <w:rsid w:val="00956317"/>
    <w:rsid w:val="00963FB9"/>
    <w:rsid w:val="00966AA6"/>
    <w:rsid w:val="009825BE"/>
    <w:rsid w:val="009A48CA"/>
    <w:rsid w:val="009B5B72"/>
    <w:rsid w:val="009C612C"/>
    <w:rsid w:val="009D012E"/>
    <w:rsid w:val="009D1E8D"/>
    <w:rsid w:val="009D49D8"/>
    <w:rsid w:val="009F68F8"/>
    <w:rsid w:val="00A0140B"/>
    <w:rsid w:val="00A02430"/>
    <w:rsid w:val="00A13E1B"/>
    <w:rsid w:val="00A2159F"/>
    <w:rsid w:val="00A346F3"/>
    <w:rsid w:val="00A564DD"/>
    <w:rsid w:val="00A56960"/>
    <w:rsid w:val="00A84BD8"/>
    <w:rsid w:val="00A9184C"/>
    <w:rsid w:val="00A93614"/>
    <w:rsid w:val="00AB65DA"/>
    <w:rsid w:val="00AC03D5"/>
    <w:rsid w:val="00B2378A"/>
    <w:rsid w:val="00B27C96"/>
    <w:rsid w:val="00B36B87"/>
    <w:rsid w:val="00B521A9"/>
    <w:rsid w:val="00B546DB"/>
    <w:rsid w:val="00B57F1D"/>
    <w:rsid w:val="00B638FD"/>
    <w:rsid w:val="00B676B8"/>
    <w:rsid w:val="00BB5B0B"/>
    <w:rsid w:val="00BE3C20"/>
    <w:rsid w:val="00BE42DD"/>
    <w:rsid w:val="00BE5190"/>
    <w:rsid w:val="00BF403C"/>
    <w:rsid w:val="00C034DC"/>
    <w:rsid w:val="00C240DE"/>
    <w:rsid w:val="00C35A17"/>
    <w:rsid w:val="00C36B8E"/>
    <w:rsid w:val="00C42B69"/>
    <w:rsid w:val="00C50808"/>
    <w:rsid w:val="00C57547"/>
    <w:rsid w:val="00C63CCE"/>
    <w:rsid w:val="00C65B5E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E5ADF"/>
    <w:rsid w:val="00CE6BE8"/>
    <w:rsid w:val="00CE6E62"/>
    <w:rsid w:val="00D05B9F"/>
    <w:rsid w:val="00D06471"/>
    <w:rsid w:val="00D24358"/>
    <w:rsid w:val="00D26467"/>
    <w:rsid w:val="00D31AED"/>
    <w:rsid w:val="00D54CA4"/>
    <w:rsid w:val="00D65D7C"/>
    <w:rsid w:val="00D67CC3"/>
    <w:rsid w:val="00D70FCD"/>
    <w:rsid w:val="00D77044"/>
    <w:rsid w:val="00DA2E2F"/>
    <w:rsid w:val="00DA6C6E"/>
    <w:rsid w:val="00DA7546"/>
    <w:rsid w:val="00DB4682"/>
    <w:rsid w:val="00DB7A99"/>
    <w:rsid w:val="00DD4374"/>
    <w:rsid w:val="00DE6556"/>
    <w:rsid w:val="00DF5F17"/>
    <w:rsid w:val="00DF7FEB"/>
    <w:rsid w:val="00E0139B"/>
    <w:rsid w:val="00E11771"/>
    <w:rsid w:val="00E171E9"/>
    <w:rsid w:val="00E21596"/>
    <w:rsid w:val="00E216BE"/>
    <w:rsid w:val="00E23953"/>
    <w:rsid w:val="00E31F1D"/>
    <w:rsid w:val="00E41488"/>
    <w:rsid w:val="00E5112A"/>
    <w:rsid w:val="00E56950"/>
    <w:rsid w:val="00E57051"/>
    <w:rsid w:val="00E60A6D"/>
    <w:rsid w:val="00E7172E"/>
    <w:rsid w:val="00E7724C"/>
    <w:rsid w:val="00E8223B"/>
    <w:rsid w:val="00E84F60"/>
    <w:rsid w:val="00E920BC"/>
    <w:rsid w:val="00E935D8"/>
    <w:rsid w:val="00EA4CF6"/>
    <w:rsid w:val="00EA614B"/>
    <w:rsid w:val="00ED0F87"/>
    <w:rsid w:val="00EE087D"/>
    <w:rsid w:val="00EF5D26"/>
    <w:rsid w:val="00F07F12"/>
    <w:rsid w:val="00F2463D"/>
    <w:rsid w:val="00F31277"/>
    <w:rsid w:val="00F54A70"/>
    <w:rsid w:val="00F64933"/>
    <w:rsid w:val="00F74A40"/>
    <w:rsid w:val="00F77946"/>
    <w:rsid w:val="00FB24D9"/>
    <w:rsid w:val="00FD5C3B"/>
    <w:rsid w:val="00FE1976"/>
    <w:rsid w:val="00FE37F6"/>
    <w:rsid w:val="00FE4ECF"/>
    <w:rsid w:val="00FF6AB4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qFormat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65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54D0"/>
    <w:rPr>
      <w:rFonts w:ascii="font00000000283257d2" w:hAnsi="font00000000283257d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654D0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No Spacing"/>
    <w:uiPriority w:val="1"/>
    <w:qFormat/>
    <w:rsid w:val="006654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559DA708CB197CF481960E72DA2C4798FB8681A200C5A27A84E765041AC431B7AF1CB6848EB375B21374C2yBI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7AF9-3269-4FCA-B8F5-C6BDB6EB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Исайчева Ольга Владимировна</cp:lastModifiedBy>
  <cp:revision>16</cp:revision>
  <cp:lastPrinted>2023-01-16T02:56:00Z</cp:lastPrinted>
  <dcterms:created xsi:type="dcterms:W3CDTF">2023-01-13T06:00:00Z</dcterms:created>
  <dcterms:modified xsi:type="dcterms:W3CDTF">2024-02-08T04:58:00Z</dcterms:modified>
</cp:coreProperties>
</file>